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0CC1" w14:textId="7052D5E8" w:rsidR="00AF775E" w:rsidRPr="001D4823" w:rsidRDefault="002124B5">
      <w:pPr>
        <w:rPr>
          <w:b/>
          <w:bCs/>
          <w:sz w:val="40"/>
          <w:szCs w:val="40"/>
        </w:rPr>
      </w:pPr>
      <w:r w:rsidRPr="001D4823">
        <w:rPr>
          <w:b/>
          <w:bCs/>
          <w:sz w:val="40"/>
          <w:szCs w:val="40"/>
        </w:rPr>
        <w:t>DaZ Thema Frühling</w:t>
      </w:r>
      <w:r w:rsidR="001D4823">
        <w:rPr>
          <w:b/>
          <w:bCs/>
          <w:sz w:val="40"/>
          <w:szCs w:val="40"/>
        </w:rPr>
        <w:t xml:space="preserve"> - </w:t>
      </w:r>
      <w:proofErr w:type="spellStart"/>
      <w:r w:rsidR="001D33A6">
        <w:rPr>
          <w:b/>
          <w:bCs/>
          <w:sz w:val="40"/>
          <w:szCs w:val="40"/>
        </w:rPr>
        <w:t>LearningApps</w:t>
      </w:r>
      <w:proofErr w:type="spellEnd"/>
    </w:p>
    <w:tbl>
      <w:tblPr>
        <w:tblStyle w:val="Tabellenraster"/>
        <w:tblW w:w="15735" w:type="dxa"/>
        <w:tblInd w:w="-714" w:type="dxa"/>
        <w:tblLook w:val="04A0" w:firstRow="1" w:lastRow="0" w:firstColumn="1" w:lastColumn="0" w:noHBand="0" w:noVBand="1"/>
      </w:tblPr>
      <w:tblGrid>
        <w:gridCol w:w="3119"/>
        <w:gridCol w:w="4111"/>
        <w:gridCol w:w="3827"/>
        <w:gridCol w:w="4678"/>
      </w:tblGrid>
      <w:tr w:rsidR="002124B5" w:rsidRPr="004F67E6" w14:paraId="1A41A8A4" w14:textId="77777777" w:rsidTr="00904D13">
        <w:tc>
          <w:tcPr>
            <w:tcW w:w="3119" w:type="dxa"/>
          </w:tcPr>
          <w:p w14:paraId="488A956E" w14:textId="337FAF7D" w:rsidR="00703D9A" w:rsidRPr="004F67E6" w:rsidRDefault="00703D9A" w:rsidP="00703D9A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Stufe </w:t>
            </w:r>
            <w:r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0</w:t>
            </w:r>
          </w:p>
          <w:p w14:paraId="295EFAD7" w14:textId="556F2EE5" w:rsidR="00703D9A" w:rsidRPr="00703D9A" w:rsidRDefault="00703D9A" w:rsidP="00703D9A">
            <w:pPr>
              <w:rPr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Wortebene</w:t>
            </w:r>
          </w:p>
        </w:tc>
        <w:tc>
          <w:tcPr>
            <w:tcW w:w="4111" w:type="dxa"/>
          </w:tcPr>
          <w:p w14:paraId="3BC9E2D2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Stufe 1</w:t>
            </w:r>
          </w:p>
          <w:p w14:paraId="4B0F6E87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Satz mit Adjektiv</w:t>
            </w:r>
          </w:p>
        </w:tc>
        <w:tc>
          <w:tcPr>
            <w:tcW w:w="3827" w:type="dxa"/>
          </w:tcPr>
          <w:p w14:paraId="2A0FFB86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Stufe 2 </w:t>
            </w:r>
          </w:p>
          <w:p w14:paraId="42310C49" w14:textId="73E8964B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Satz mit </w:t>
            </w:r>
            <w:r w:rsidR="00904D13"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konjugiertem </w:t>
            </w: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Verb</w:t>
            </w:r>
          </w:p>
        </w:tc>
        <w:tc>
          <w:tcPr>
            <w:tcW w:w="4678" w:type="dxa"/>
          </w:tcPr>
          <w:p w14:paraId="6EB126BB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Stufe 3 </w:t>
            </w:r>
          </w:p>
          <w:p w14:paraId="1D27C873" w14:textId="311C42A8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Satz mit Objekt</w:t>
            </w:r>
            <w:r w:rsid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 / Ergänzung</w:t>
            </w:r>
          </w:p>
        </w:tc>
      </w:tr>
      <w:tr w:rsidR="000B0EAA" w14:paraId="306AED66" w14:textId="77777777" w:rsidTr="00904D13">
        <w:tc>
          <w:tcPr>
            <w:tcW w:w="3119" w:type="dxa"/>
          </w:tcPr>
          <w:p w14:paraId="2A675FDA" w14:textId="77777777" w:rsidR="000B0EAA" w:rsidRPr="00904D13" w:rsidRDefault="000B0EAA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D508A2" w14:textId="1C1D77AD" w:rsidR="000B0EAA" w:rsidRPr="00904D13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Nur bestimmter Artikel</w:t>
            </w:r>
          </w:p>
        </w:tc>
        <w:tc>
          <w:tcPr>
            <w:tcW w:w="3827" w:type="dxa"/>
          </w:tcPr>
          <w:p w14:paraId="39B911E8" w14:textId="77777777" w:rsidR="000B0EAA" w:rsidRPr="00904D13" w:rsidRDefault="000B0EAA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FDC15C" w14:textId="77777777" w:rsidR="000B0EAA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Unbestimmter Artikel, Sätze umstellen</w:t>
            </w:r>
          </w:p>
          <w:p w14:paraId="6F0A9D90" w14:textId="77777777" w:rsidR="007A58E1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Bei Aufgaben mit richtig falsch, nicht alle Sätze gleich lassen</w:t>
            </w:r>
          </w:p>
          <w:p w14:paraId="0BF0D012" w14:textId="2AF75265" w:rsidR="007A58E1" w:rsidRPr="00904D13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Satzstellung SPO – falschen Satz miteinbauen</w:t>
            </w:r>
          </w:p>
        </w:tc>
      </w:tr>
      <w:tr w:rsidR="00904D13" w14:paraId="43035A7A" w14:textId="77777777" w:rsidTr="00904D13">
        <w:tc>
          <w:tcPr>
            <w:tcW w:w="3119" w:type="dxa"/>
          </w:tcPr>
          <w:p w14:paraId="63EF4C48" w14:textId="24CEE6B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E4E428A" w14:textId="7B74FC3B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5BA6E9" w14:textId="447C1A63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1F1F60" w14:textId="680D28D8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14:paraId="49B9245A" w14:textId="77777777" w:rsidTr="00904D13">
        <w:tc>
          <w:tcPr>
            <w:tcW w:w="3119" w:type="dxa"/>
          </w:tcPr>
          <w:p w14:paraId="4EB35AE6" w14:textId="7777777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B2FD66" w14:textId="3073C116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B015B5" w14:textId="63C33FAF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03DB0EC" w14:textId="5BE4E15A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14:paraId="55F20EF5" w14:textId="77777777" w:rsidTr="00904D13">
        <w:tc>
          <w:tcPr>
            <w:tcW w:w="3119" w:type="dxa"/>
          </w:tcPr>
          <w:p w14:paraId="4A455CFE" w14:textId="7777777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0D60C0" w14:textId="546EFC7B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4595D8" w14:textId="40D8E7B4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924F1F" w14:textId="5C3DC93E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14:paraId="09F36E3D" w14:textId="77777777" w:rsidTr="00904D13">
        <w:tc>
          <w:tcPr>
            <w:tcW w:w="3119" w:type="dxa"/>
          </w:tcPr>
          <w:p w14:paraId="7C611690" w14:textId="7777777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AB9703" w14:textId="495E3C18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CD1BF0" w14:textId="3F344620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B5BBD3" w14:textId="5373188F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14:paraId="5A701174" w14:textId="77777777" w:rsidTr="00904D13">
        <w:tc>
          <w:tcPr>
            <w:tcW w:w="3119" w:type="dxa"/>
          </w:tcPr>
          <w:p w14:paraId="4B1C0EF6" w14:textId="7777777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76E350" w14:textId="0182051D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FB35C7" w14:textId="740AD0DF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D4AD23C" w14:textId="5DFBE2B6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14:paraId="72E9DC13" w14:textId="77777777" w:rsidTr="00904D13">
        <w:tc>
          <w:tcPr>
            <w:tcW w:w="3119" w:type="dxa"/>
          </w:tcPr>
          <w:p w14:paraId="605A6CC4" w14:textId="7777777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80B8C6C" w14:textId="4A925C88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16D052" w14:textId="2335547C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429F67" w14:textId="4FF6CFE5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14:paraId="66700EBE" w14:textId="77777777" w:rsidTr="00904D13">
        <w:tc>
          <w:tcPr>
            <w:tcW w:w="3119" w:type="dxa"/>
          </w:tcPr>
          <w:p w14:paraId="4F06EF12" w14:textId="7777777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0E7661" w14:textId="6BF4AD2A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E05635" w14:textId="24A40358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2580977" w14:textId="43210DC7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14:paraId="74920531" w14:textId="77777777" w:rsidTr="00904D13">
        <w:tc>
          <w:tcPr>
            <w:tcW w:w="3119" w:type="dxa"/>
          </w:tcPr>
          <w:p w14:paraId="3845BA15" w14:textId="77777777" w:rsidR="002124B5" w:rsidRPr="00904D13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009836" w14:textId="005A0425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DC2EA0" w14:textId="1BA4122D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F59640" w14:textId="661A57B8" w:rsidR="002124B5" w:rsidRPr="00904D13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:rsidRPr="00AE3838" w14:paraId="1B12548A" w14:textId="77777777" w:rsidTr="00904D13">
        <w:tc>
          <w:tcPr>
            <w:tcW w:w="3119" w:type="dxa"/>
          </w:tcPr>
          <w:p w14:paraId="02400680" w14:textId="77777777" w:rsidR="002124B5" w:rsidRPr="00AE3838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45FE84" w14:textId="185DB0F9" w:rsidR="002124B5" w:rsidRPr="00AE3838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41F9A1" w14:textId="05ABD39A" w:rsidR="002124B5" w:rsidRPr="00AE3838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B1260A4" w14:textId="790282B4" w:rsidR="002124B5" w:rsidRPr="00AE3838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  <w:tr w:rsidR="002124B5" w:rsidRPr="00AE3838" w14:paraId="58CDD671" w14:textId="77777777" w:rsidTr="00904D13">
        <w:tc>
          <w:tcPr>
            <w:tcW w:w="3119" w:type="dxa"/>
          </w:tcPr>
          <w:p w14:paraId="6051A07F" w14:textId="77777777" w:rsidR="002124B5" w:rsidRPr="00AE3838" w:rsidRDefault="002124B5" w:rsidP="00703D9A">
            <w:pPr>
              <w:pStyle w:val="column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68719F4" w14:textId="5D5AF668" w:rsidR="002124B5" w:rsidRPr="00AE3838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FB7C1B" w14:textId="2BE15C24" w:rsidR="002124B5" w:rsidRPr="00AE3838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5D5092E" w14:textId="3E20524F" w:rsidR="002124B5" w:rsidRPr="00AE3838" w:rsidRDefault="002124B5" w:rsidP="00703D9A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</w:tr>
    </w:tbl>
    <w:p w14:paraId="6BA897BF" w14:textId="77777777" w:rsidR="002124B5" w:rsidRDefault="002124B5"/>
    <w:p w14:paraId="24487C26" w14:textId="781FFD49" w:rsidR="00F867D0" w:rsidRDefault="00F867D0" w:rsidP="00F867D0">
      <w:r>
        <w:rPr>
          <w:b/>
          <w:noProof/>
          <w:sz w:val="40"/>
          <w:szCs w:val="40"/>
        </w:rPr>
        <w:drawing>
          <wp:inline distT="0" distB="0" distL="0" distR="0" wp14:anchorId="08E069D3" wp14:editId="3024355D">
            <wp:extent cx="1226820" cy="426720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Erstellt von Stephie </w:t>
      </w:r>
      <w:proofErr w:type="spellStart"/>
      <w:r>
        <w:t>Reising</w:t>
      </w:r>
      <w:proofErr w:type="spellEnd"/>
      <w:r>
        <w:t xml:space="preserve"> und Iris Weber</w:t>
      </w:r>
    </w:p>
    <w:p w14:paraId="3DD26D67" w14:textId="77777777" w:rsidR="002124B5" w:rsidRDefault="002124B5"/>
    <w:sectPr w:rsidR="002124B5" w:rsidSect="00BB0A4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E3A12"/>
    <w:multiLevelType w:val="multilevel"/>
    <w:tmpl w:val="7ED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bCs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B5"/>
    <w:rsid w:val="000B0EAA"/>
    <w:rsid w:val="001D33A6"/>
    <w:rsid w:val="001D4823"/>
    <w:rsid w:val="002124B5"/>
    <w:rsid w:val="004F67E6"/>
    <w:rsid w:val="00703D9A"/>
    <w:rsid w:val="00774C40"/>
    <w:rsid w:val="007A58E1"/>
    <w:rsid w:val="008C755B"/>
    <w:rsid w:val="00904D13"/>
    <w:rsid w:val="00AE3838"/>
    <w:rsid w:val="00AF775E"/>
    <w:rsid w:val="00BB0A48"/>
    <w:rsid w:val="00C40667"/>
    <w:rsid w:val="00F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F38"/>
  <w15:chartTrackingRefBased/>
  <w15:docId w15:val="{198E6CA6-37C3-4B3B-8110-9F2DB60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lumn">
    <w:name w:val="column"/>
    <w:basedOn w:val="Standard"/>
    <w:rsid w:val="0021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1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32D3ABC546B42B05439D4E5143ABC" ma:contentTypeVersion="7" ma:contentTypeDescription="Ein neues Dokument erstellen." ma:contentTypeScope="" ma:versionID="3911f5f22e098968b70335847cb9d8a9">
  <xsd:schema xmlns:xsd="http://www.w3.org/2001/XMLSchema" xmlns:xs="http://www.w3.org/2001/XMLSchema" xmlns:p="http://schemas.microsoft.com/office/2006/metadata/properties" xmlns:ns2="2c22dbe0-9d50-4546-9fb7-d6260709b7ca" targetNamespace="http://schemas.microsoft.com/office/2006/metadata/properties" ma:root="true" ma:fieldsID="a728027610d64f9907d78a2148b240bc" ns2:_="">
    <xsd:import namespace="2c22dbe0-9d50-4546-9fb7-d6260709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2dbe0-9d50-4546-9fb7-d6260709b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A98B1-A786-4967-B993-072B7C664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F09E1-95E9-477F-9416-9DEF3759B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1075F-A6D7-434B-A42C-A91A9D619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2dbe0-9d50-4546-9fb7-d6260709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Weber</dc:creator>
  <cp:keywords/>
  <dc:description/>
  <cp:lastModifiedBy>Levytska Nataliya</cp:lastModifiedBy>
  <cp:revision>2</cp:revision>
  <cp:lastPrinted>2021-04-06T11:09:00Z</cp:lastPrinted>
  <dcterms:created xsi:type="dcterms:W3CDTF">2022-03-25T13:08:00Z</dcterms:created>
  <dcterms:modified xsi:type="dcterms:W3CDTF">2022-03-25T13:08:00Z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0x010100CF932D3ABC546B42B05439D4E5143ABC</vt:lpwstr>
  </property>
</Properties>
</file>